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DBDA7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F4238">
        <w:rPr>
          <w:rFonts w:asciiTheme="minorHAnsi" w:hAnsiTheme="minorHAnsi" w:cstheme="minorHAnsi"/>
          <w:b/>
          <w:sz w:val="22"/>
          <w:szCs w:val="22"/>
        </w:rPr>
        <w:t>ARKUSZ WERYFIKACJI PODMIOTU PRZETWARZAJĄCEGO DANE OSOBOWE (PPDO)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562"/>
        <w:gridCol w:w="1843"/>
        <w:gridCol w:w="1559"/>
        <w:gridCol w:w="3969"/>
        <w:gridCol w:w="1418"/>
      </w:tblGrid>
      <w:tr w:rsidR="004845CA" w:rsidRPr="006F4238" w14:paraId="25DA2C89" w14:textId="77777777" w:rsidTr="004516F0">
        <w:trPr>
          <w:tblHeader/>
        </w:trPr>
        <w:tc>
          <w:tcPr>
            <w:tcW w:w="3964" w:type="dxa"/>
            <w:gridSpan w:val="3"/>
            <w:shd w:val="clear" w:color="auto" w:fill="DEEAF6"/>
          </w:tcPr>
          <w:p w14:paraId="64917CC4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Nazwa podmiotu Przetwarzającego:</w:t>
            </w:r>
          </w:p>
        </w:tc>
        <w:tc>
          <w:tcPr>
            <w:tcW w:w="5387" w:type="dxa"/>
            <w:gridSpan w:val="2"/>
            <w:shd w:val="clear" w:color="auto" w:fill="DEEAF6"/>
          </w:tcPr>
          <w:p w14:paraId="3C6C67E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845CA" w:rsidRPr="006F4238" w14:paraId="3D874C43" w14:textId="77777777" w:rsidTr="004516F0">
        <w:trPr>
          <w:tblHeader/>
        </w:trPr>
        <w:tc>
          <w:tcPr>
            <w:tcW w:w="3964" w:type="dxa"/>
            <w:gridSpan w:val="3"/>
            <w:shd w:val="clear" w:color="auto" w:fill="DEEAF6"/>
          </w:tcPr>
          <w:p w14:paraId="3DEB38A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Adres:</w:t>
            </w:r>
          </w:p>
        </w:tc>
        <w:tc>
          <w:tcPr>
            <w:tcW w:w="5387" w:type="dxa"/>
            <w:gridSpan w:val="2"/>
            <w:shd w:val="clear" w:color="auto" w:fill="DEEAF6"/>
          </w:tcPr>
          <w:p w14:paraId="03E9DB1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845CA" w:rsidRPr="006F4238" w14:paraId="5EF3E055" w14:textId="77777777" w:rsidTr="004516F0">
        <w:trPr>
          <w:tblHeader/>
        </w:trPr>
        <w:tc>
          <w:tcPr>
            <w:tcW w:w="562" w:type="dxa"/>
            <w:shd w:val="clear" w:color="auto" w:fill="BDD6EE"/>
          </w:tcPr>
          <w:p w14:paraId="0A857BB0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LP</w:t>
            </w:r>
          </w:p>
        </w:tc>
        <w:tc>
          <w:tcPr>
            <w:tcW w:w="7371" w:type="dxa"/>
            <w:gridSpan w:val="3"/>
            <w:shd w:val="clear" w:color="auto" w:fill="BDD6EE"/>
          </w:tcPr>
          <w:p w14:paraId="3DE6BE2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Pytanie</w:t>
            </w:r>
          </w:p>
        </w:tc>
        <w:tc>
          <w:tcPr>
            <w:tcW w:w="1418" w:type="dxa"/>
            <w:shd w:val="clear" w:color="auto" w:fill="BDD6EE"/>
          </w:tcPr>
          <w:p w14:paraId="5819558D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Odpowiedź</w:t>
            </w:r>
          </w:p>
        </w:tc>
      </w:tr>
      <w:tr w:rsidR="004845CA" w:rsidRPr="006F4238" w14:paraId="7EA5B880" w14:textId="77777777" w:rsidTr="004516F0">
        <w:tc>
          <w:tcPr>
            <w:tcW w:w="562" w:type="dxa"/>
            <w:vMerge w:val="restart"/>
            <w:shd w:val="clear" w:color="auto" w:fill="DEEAF6"/>
          </w:tcPr>
          <w:p w14:paraId="4CF1FC1D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7A61B933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Czy PPDO podejmuje środki wymagane na mocy art. 32 RODO, w tym </w:t>
            </w:r>
            <w:r w:rsidRPr="006F4238">
              <w:rPr>
                <w:rFonts w:asciiTheme="minorHAnsi" w:hAnsiTheme="minorHAnsi" w:cstheme="minorHAnsi"/>
                <w:sz w:val="20"/>
                <w:szCs w:val="20"/>
              </w:rPr>
              <w:br/>
              <w:t>w szczególności:</w:t>
            </w:r>
          </w:p>
          <w:p w14:paraId="120AE379" w14:textId="77777777" w:rsidR="004845CA" w:rsidRPr="006F4238" w:rsidRDefault="004845CA" w:rsidP="004845C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uwzględniając stan wiedzy technicznej, koszt wdrażania oraz charakter, zakres, kontekst i cele przetwarzania oraz ryzyko naruszenia praw lub wolności osób fizycznych o różnym prawdopodobieństwie wystąpienia i wadze zagrożenia, wdraża odpowiednie środki techniczne i organizacyjne, aby zapewnić stopień bezpieczeństwa odpowiadający temu ryzyku,</w:t>
            </w:r>
          </w:p>
          <w:p w14:paraId="46C55BDE" w14:textId="77777777" w:rsidR="004845CA" w:rsidRPr="006F4238" w:rsidRDefault="004845CA" w:rsidP="004845C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oceniając, czy stopień bezpieczeństwa jest odpowiedni, uwzględnia w szczególności ryzyko wiążące się z przetwarzaniem, w szczególności wynikające z przypadkowego lub niezgodnego z prawem zniszczenia, utraty, modyfikacji, nieuprawnionego ujawnienia lub nieuprawnionego dostępu do danych osobowych przesyłanych, przechowywanych lub w inny sposób przetwarzanych</w:t>
            </w:r>
          </w:p>
        </w:tc>
        <w:tc>
          <w:tcPr>
            <w:tcW w:w="1418" w:type="dxa"/>
            <w:vAlign w:val="center"/>
          </w:tcPr>
          <w:p w14:paraId="1C62355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270088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428625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27C2DF7D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36A3FB8A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4BF5AC7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  <w:p w14:paraId="2AE6D23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946" w:type="dxa"/>
            <w:gridSpan w:val="3"/>
          </w:tcPr>
          <w:p w14:paraId="741C22AF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i/>
                <w:sz w:val="20"/>
                <w:szCs w:val="20"/>
              </w:rPr>
              <w:t>(proszę opisać ogólnie stosowane środki przyczyniające się do spełnienia wymagań art. 32 RODO)</w:t>
            </w:r>
          </w:p>
          <w:p w14:paraId="766B7A13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do pkt 1a:</w:t>
            </w:r>
          </w:p>
          <w:p w14:paraId="14371754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0869EB3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do pkt 2a:</w:t>
            </w:r>
          </w:p>
          <w:p w14:paraId="678300C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7C3157F1" w14:textId="77777777" w:rsidTr="004516F0">
        <w:tc>
          <w:tcPr>
            <w:tcW w:w="562" w:type="dxa"/>
            <w:vMerge w:val="restart"/>
            <w:shd w:val="clear" w:color="auto" w:fill="DEEAF6"/>
          </w:tcPr>
          <w:p w14:paraId="7A049387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1C9C891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prowadzenia dokumentację opisującą sposób przetwarzania danych oraz środki stosowane do zabezpieczenia danych osobowych odpowiednie do ryzyk naruszenia praw i wolności osób fizycznych?</w:t>
            </w:r>
          </w:p>
        </w:tc>
        <w:tc>
          <w:tcPr>
            <w:tcW w:w="1418" w:type="dxa"/>
            <w:vAlign w:val="center"/>
          </w:tcPr>
          <w:p w14:paraId="3C434816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516505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207639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651D894C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0C07C49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210DC16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27C2540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50D75E3E" w14:textId="77777777" w:rsidTr="004516F0">
        <w:tc>
          <w:tcPr>
            <w:tcW w:w="562" w:type="dxa"/>
            <w:vMerge w:val="restart"/>
            <w:shd w:val="clear" w:color="auto" w:fill="DEEAF6"/>
          </w:tcPr>
          <w:p w14:paraId="392907C5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761BDE44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powołał Inspektora Ochrony Danych (IOD)?</w:t>
            </w:r>
          </w:p>
        </w:tc>
        <w:tc>
          <w:tcPr>
            <w:tcW w:w="1418" w:type="dxa"/>
            <w:vAlign w:val="center"/>
          </w:tcPr>
          <w:p w14:paraId="262ABE6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413344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2011665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71EB7C48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71474EC8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57A63BD3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1F52008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i/>
                <w:sz w:val="20"/>
                <w:szCs w:val="20"/>
              </w:rPr>
              <w:t>(w przypadku niepowołania IOD proszę wskazać przesłankę zwalniającą PPDO z powołania IOD)</w:t>
            </w:r>
          </w:p>
          <w:p w14:paraId="27EAB341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65016ACA" w14:textId="77777777" w:rsidTr="004516F0">
        <w:tc>
          <w:tcPr>
            <w:tcW w:w="562" w:type="dxa"/>
            <w:vMerge w:val="restart"/>
            <w:shd w:val="clear" w:color="auto" w:fill="DEEAF6"/>
          </w:tcPr>
          <w:p w14:paraId="720BD4C8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4AEEFBF6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dopuszcza do przetwarzania danych wyłącznie osoby na podstawie nadanego, indywidualnego upoważnienia?</w:t>
            </w:r>
          </w:p>
        </w:tc>
        <w:tc>
          <w:tcPr>
            <w:tcW w:w="1418" w:type="dxa"/>
          </w:tcPr>
          <w:p w14:paraId="4D44D73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372226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896209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5C55D1C9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026AB35C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526F7A1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19AB512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19A3BBC2" w14:textId="77777777" w:rsidTr="004516F0">
        <w:tc>
          <w:tcPr>
            <w:tcW w:w="562" w:type="dxa"/>
            <w:vMerge w:val="restart"/>
            <w:shd w:val="clear" w:color="auto" w:fill="DEEAF6"/>
          </w:tcPr>
          <w:p w14:paraId="635DECD3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25534E9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Czy osoby dopuszczone przez PPDO do przetwarzania danych osobowych zostały zapoznane z przepisami o ochronie danych osobowych oraz </w:t>
            </w:r>
            <w:r w:rsidRPr="006F4238">
              <w:rPr>
                <w:rFonts w:asciiTheme="minorHAnsi" w:hAnsiTheme="minorHAnsi" w:cstheme="minorHAnsi"/>
                <w:sz w:val="20"/>
                <w:szCs w:val="20"/>
              </w:rPr>
              <w:br/>
              <w:t>z odpowiedzialnością za ich nieprzestrzeganie, zobowiązały się do ich przestrzegania oraz do bezterminowego zachowania w tajemnicy przetwarzanych danych osobowych i sposobów ich zabezpieczenia lub podlegają odpowiedniemu ustawowemu obowiązkowi zachowania tajemnicy?</w:t>
            </w:r>
          </w:p>
        </w:tc>
        <w:tc>
          <w:tcPr>
            <w:tcW w:w="1418" w:type="dxa"/>
            <w:vAlign w:val="center"/>
          </w:tcPr>
          <w:p w14:paraId="07F9EA7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161616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468483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6944BE4D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3966B8A0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34C59FFA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1C97091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2D346AA8" w14:textId="77777777" w:rsidTr="004516F0">
        <w:tc>
          <w:tcPr>
            <w:tcW w:w="562" w:type="dxa"/>
            <w:vMerge w:val="restart"/>
            <w:shd w:val="clear" w:color="auto" w:fill="DEEAF6"/>
          </w:tcPr>
          <w:p w14:paraId="0D456EFC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3BBF7950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Czy PPDO prowadzi rejestr osób upoważnionych do przetwarzania danych osobowych? </w:t>
            </w:r>
          </w:p>
        </w:tc>
        <w:tc>
          <w:tcPr>
            <w:tcW w:w="1418" w:type="dxa"/>
            <w:vAlign w:val="center"/>
          </w:tcPr>
          <w:p w14:paraId="3B9DBBA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304441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2098165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4F82A729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4EEC6DF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5F43B31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433B2837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3518B94E" w14:textId="77777777" w:rsidTr="004516F0">
        <w:tc>
          <w:tcPr>
            <w:tcW w:w="562" w:type="dxa"/>
            <w:vMerge w:val="restart"/>
            <w:shd w:val="clear" w:color="auto" w:fill="DEEAF6"/>
          </w:tcPr>
          <w:p w14:paraId="6253C049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42049C0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zapewnia kontrolę nad tym, jakie dane osobowe, kiedy i przez kogo zostały wprowadzone do zbiorów danych oraz komu są przekazywane?</w:t>
            </w:r>
          </w:p>
        </w:tc>
        <w:tc>
          <w:tcPr>
            <w:tcW w:w="1418" w:type="dxa"/>
            <w:vAlign w:val="center"/>
          </w:tcPr>
          <w:p w14:paraId="45E31E93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992400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383098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779C6FAE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1089BF41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0F7AD2E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75F94A1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3F5E261D" w14:textId="77777777" w:rsidTr="004516F0">
        <w:tc>
          <w:tcPr>
            <w:tcW w:w="562" w:type="dxa"/>
            <w:vMerge w:val="restart"/>
            <w:shd w:val="clear" w:color="auto" w:fill="DEEAF6"/>
          </w:tcPr>
          <w:p w14:paraId="477554E1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7B462083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Czy PPDO prowadzi rejestr wszystkich kategorii czynności przetwarzania dokonywanych w imieniu administratora(ów), zgodnie z art. 30 ust. 2 RODO? </w:t>
            </w:r>
          </w:p>
        </w:tc>
        <w:tc>
          <w:tcPr>
            <w:tcW w:w="1418" w:type="dxa"/>
            <w:vAlign w:val="center"/>
          </w:tcPr>
          <w:p w14:paraId="4C5A4D8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734849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2117662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64493D65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19E9051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1B754C67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7E00C75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i/>
                <w:sz w:val="20"/>
                <w:szCs w:val="20"/>
              </w:rPr>
              <w:t>(w przypadku nieprowadzenia rejestru kategorii czynności przetwarzania proszę wskazać przesłankę z art. 30 ust. 5 RODO zwalniającą PPDO z obowiązku prowadzenia rejestru)</w:t>
            </w:r>
          </w:p>
          <w:p w14:paraId="7EECFA3F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1C0EB5B6" w14:textId="77777777" w:rsidTr="004516F0">
        <w:tc>
          <w:tcPr>
            <w:tcW w:w="562" w:type="dxa"/>
            <w:vMerge w:val="restart"/>
            <w:shd w:val="clear" w:color="auto" w:fill="DEEAF6"/>
          </w:tcPr>
          <w:p w14:paraId="68C524EE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6E26A51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zapewnia Administratorowi udostępnienie wszelkich informacji niezbędnych do wykazania spełnienia obowiązków określonych w artykule 28 RODO?</w:t>
            </w:r>
          </w:p>
        </w:tc>
        <w:tc>
          <w:tcPr>
            <w:tcW w:w="1418" w:type="dxa"/>
            <w:vAlign w:val="center"/>
          </w:tcPr>
          <w:p w14:paraId="5B991D87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274007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202989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02D7896C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7B5DCFA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58F3E68D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1FE0819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3942EE79" w14:textId="77777777" w:rsidTr="004516F0">
        <w:tc>
          <w:tcPr>
            <w:tcW w:w="562" w:type="dxa"/>
            <w:vMerge w:val="restart"/>
            <w:shd w:val="clear" w:color="auto" w:fill="DEEAF6"/>
          </w:tcPr>
          <w:p w14:paraId="21BF9D5F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4F0514A3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zapewnia Administratorowi, że stosowane przez PPDO systemy informatyczne służące do przetwarzania danych osobowych spełniają wymogi aktualnie obowiązujących przepisów prawa w tym przepisy RODO?</w:t>
            </w:r>
          </w:p>
        </w:tc>
        <w:tc>
          <w:tcPr>
            <w:tcW w:w="1418" w:type="dxa"/>
            <w:vAlign w:val="center"/>
          </w:tcPr>
          <w:p w14:paraId="10F59AD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741563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93388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20991E60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57C357C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</w:tcPr>
          <w:p w14:paraId="7C0BFDA7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730EF9F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416511C4" w14:textId="77777777" w:rsidTr="004516F0">
        <w:tc>
          <w:tcPr>
            <w:tcW w:w="562" w:type="dxa"/>
            <w:vMerge w:val="restart"/>
            <w:shd w:val="clear" w:color="auto" w:fill="DEEAF6"/>
          </w:tcPr>
          <w:p w14:paraId="2D2F1D05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037921F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zapewnia Administratorowi Danych, że w miarę możliwości, poprzez odpowiednie środki techniczne i organizacyjne wspiera Administratora Danych z wywiązywania się z obowiązku odpowiadania na żądania osoby, której dane dotyczą, w zakresie wykonywania jej praw określonych w rozdziale III RODO?</w:t>
            </w:r>
          </w:p>
        </w:tc>
        <w:tc>
          <w:tcPr>
            <w:tcW w:w="1418" w:type="dxa"/>
            <w:vAlign w:val="center"/>
          </w:tcPr>
          <w:p w14:paraId="591979D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806195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167900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7C5D2942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5D67570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60839F8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348C1061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7E704293" w14:textId="77777777" w:rsidTr="004516F0">
        <w:tc>
          <w:tcPr>
            <w:tcW w:w="562" w:type="dxa"/>
            <w:vMerge w:val="restart"/>
            <w:shd w:val="clear" w:color="auto" w:fill="DEEAF6"/>
          </w:tcPr>
          <w:p w14:paraId="1D04C8E2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5B9B3BF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PPDO, uwzględniając charakter przetwarzania o dostępne informacje, zapewnia Administratorowi pomoc w wywiązywaniu się z obowiązków określonych w art. 32–36 RODO?</w:t>
            </w:r>
          </w:p>
        </w:tc>
        <w:tc>
          <w:tcPr>
            <w:tcW w:w="1418" w:type="dxa"/>
            <w:vAlign w:val="center"/>
          </w:tcPr>
          <w:p w14:paraId="6D58B04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659996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117259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6AD2A6BC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33B7020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0ED6A84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5C0299C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4BF1C598" w14:textId="77777777" w:rsidTr="004516F0">
        <w:tc>
          <w:tcPr>
            <w:tcW w:w="562" w:type="dxa"/>
            <w:vMerge w:val="restart"/>
            <w:shd w:val="clear" w:color="auto" w:fill="DEEAF6"/>
          </w:tcPr>
          <w:p w14:paraId="2E5357A9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4E56AE7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PPDO, w zależności od decyzji Administratora, gwarantuje usunięcie lub zwrot Administratorowi wszelkich danych osobowych oraz ich  kopii uzyskanych w ramach świadczenia usług na rzecz Administratora Danych (chyba że szczególne przepisy prawa nakazują przechowywanie danych osobowych)?</w:t>
            </w:r>
          </w:p>
        </w:tc>
        <w:tc>
          <w:tcPr>
            <w:tcW w:w="1418" w:type="dxa"/>
            <w:vAlign w:val="center"/>
          </w:tcPr>
          <w:p w14:paraId="6E6FA3F4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523774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994605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4B93712D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15363F1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</w:tcPr>
          <w:p w14:paraId="5D1F649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1863E6A1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1F97A8B9" w14:textId="77777777" w:rsidTr="004516F0">
        <w:tc>
          <w:tcPr>
            <w:tcW w:w="562" w:type="dxa"/>
            <w:vMerge w:val="restart"/>
            <w:shd w:val="clear" w:color="auto" w:fill="DEEAF6"/>
          </w:tcPr>
          <w:p w14:paraId="72699825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57FECA9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zapewnia:</w:t>
            </w:r>
          </w:p>
          <w:p w14:paraId="64AFB696" w14:textId="77777777" w:rsidR="004845CA" w:rsidRPr="006F4238" w:rsidRDefault="004845CA" w:rsidP="004845C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udostępnienie Administratorowi wszelkich informacji niezbędnych do wykazania spełnienia obowiązków określonych w umowie powierzenia </w:t>
            </w:r>
          </w:p>
          <w:p w14:paraId="43FC7242" w14:textId="77777777" w:rsidR="004845CA" w:rsidRPr="006F4238" w:rsidRDefault="004845CA" w:rsidP="004845C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umożliwienie Administratorowi, jego Inspektorowi Ochrony Danych lub audytorowi upoważnionemu przez Administratora przeprowadzanie audytów, w tym inspekcji, oraz przyczynianie się do nich?</w:t>
            </w:r>
          </w:p>
        </w:tc>
        <w:tc>
          <w:tcPr>
            <w:tcW w:w="1418" w:type="dxa"/>
            <w:vAlign w:val="center"/>
          </w:tcPr>
          <w:p w14:paraId="46B818AE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396828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2045742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13738265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18308F0F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19ED01BA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3467F6CA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5DF985B1" w14:textId="77777777" w:rsidTr="004516F0">
        <w:tc>
          <w:tcPr>
            <w:tcW w:w="562" w:type="dxa"/>
            <w:vMerge w:val="restart"/>
            <w:shd w:val="clear" w:color="auto" w:fill="DEEAF6"/>
          </w:tcPr>
          <w:p w14:paraId="515E1C74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22767E16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korzysta z dalszych podmiotów przetwarzających w procesie przetwarzania danych osobowych na zlecenie administratora danych osobowych?</w:t>
            </w:r>
          </w:p>
        </w:tc>
        <w:tc>
          <w:tcPr>
            <w:tcW w:w="1418" w:type="dxa"/>
            <w:vAlign w:val="center"/>
          </w:tcPr>
          <w:p w14:paraId="36CFD3B5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9400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607843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1C2F8D53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488AC75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  <w:vAlign w:val="center"/>
          </w:tcPr>
          <w:p w14:paraId="0F0D5D7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0EC7A5C7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3A1AC299" w14:textId="77777777" w:rsidTr="004516F0">
        <w:tc>
          <w:tcPr>
            <w:tcW w:w="562" w:type="dxa"/>
            <w:vMerge w:val="restart"/>
            <w:shd w:val="clear" w:color="auto" w:fill="DEEAF6"/>
          </w:tcPr>
          <w:p w14:paraId="674D6E4F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208DBFA4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Jeżeli PPDO korzysta z dalszych podmiotów przetwarzających to czy są oni zlokalizowani w ramach EOG?</w:t>
            </w:r>
          </w:p>
        </w:tc>
        <w:tc>
          <w:tcPr>
            <w:tcW w:w="1418" w:type="dxa"/>
          </w:tcPr>
          <w:p w14:paraId="78FDC27A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2110651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794210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7ED1DF76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2FA8403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</w:tcPr>
          <w:p w14:paraId="64B49FF9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006A086D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2308E565" w14:textId="77777777" w:rsidTr="004516F0">
        <w:tc>
          <w:tcPr>
            <w:tcW w:w="562" w:type="dxa"/>
            <w:vMerge w:val="restart"/>
            <w:shd w:val="clear" w:color="auto" w:fill="DEEAF6"/>
          </w:tcPr>
          <w:p w14:paraId="5476B5F7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692FB5F2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dalsze podmioty przetwarzające stosują środki techniczne i organizacyjne spełniające wymogi RODO?</w:t>
            </w:r>
          </w:p>
        </w:tc>
        <w:tc>
          <w:tcPr>
            <w:tcW w:w="1418" w:type="dxa"/>
          </w:tcPr>
          <w:p w14:paraId="6663F05C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37725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27717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5D7454B1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275523B7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</w:tcPr>
          <w:p w14:paraId="0847FD06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4CC284FA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7FF464A2" w14:textId="77777777" w:rsidTr="004516F0">
        <w:tc>
          <w:tcPr>
            <w:tcW w:w="562" w:type="dxa"/>
            <w:vMerge w:val="restart"/>
            <w:shd w:val="clear" w:color="auto" w:fill="DEEAF6"/>
          </w:tcPr>
          <w:p w14:paraId="52E1FD64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42C2BF2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Jeżeli transfer danych odbywa się poza EOG to na jakiej podstawie prawnej?</w:t>
            </w:r>
          </w:p>
        </w:tc>
        <w:tc>
          <w:tcPr>
            <w:tcW w:w="1418" w:type="dxa"/>
          </w:tcPr>
          <w:p w14:paraId="442CA64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705433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896165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0181A399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5DC58F70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</w:tcPr>
          <w:p w14:paraId="7F1CADCD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0A4483D1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845CA" w:rsidRPr="006F4238" w14:paraId="677AFF6C" w14:textId="77777777" w:rsidTr="004516F0">
        <w:tc>
          <w:tcPr>
            <w:tcW w:w="562" w:type="dxa"/>
            <w:vMerge w:val="restart"/>
            <w:shd w:val="clear" w:color="auto" w:fill="DEEAF6"/>
          </w:tcPr>
          <w:p w14:paraId="656DE0AC" w14:textId="77777777" w:rsidR="004845CA" w:rsidRPr="006F4238" w:rsidRDefault="004845CA" w:rsidP="004845C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71" w:type="dxa"/>
            <w:gridSpan w:val="3"/>
          </w:tcPr>
          <w:p w14:paraId="43511A40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>Czy PPDO wdrożył procedury dotyczące zarzadzania incydentami bezpieczeństwa?</w:t>
            </w:r>
          </w:p>
        </w:tc>
        <w:tc>
          <w:tcPr>
            <w:tcW w:w="1418" w:type="dxa"/>
          </w:tcPr>
          <w:p w14:paraId="1968E08B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647428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6F4238">
              <w:rPr>
                <w:rFonts w:asciiTheme="minorHAnsi" w:hAnsiTheme="minorHAnsi" w:cstheme="minorHAnsi"/>
                <w:sz w:val="20"/>
                <w:szCs w:val="20"/>
              </w:rPr>
              <w:t xml:space="preserve"> NIE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9435760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6F4238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845CA" w:rsidRPr="006F4238" w14:paraId="7D4DF237" w14:textId="77777777" w:rsidTr="004516F0">
        <w:trPr>
          <w:trHeight w:val="280"/>
        </w:trPr>
        <w:tc>
          <w:tcPr>
            <w:tcW w:w="562" w:type="dxa"/>
            <w:vMerge/>
            <w:shd w:val="clear" w:color="auto" w:fill="DEEAF6"/>
          </w:tcPr>
          <w:p w14:paraId="74A5C4A6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DEEAF6"/>
          </w:tcPr>
          <w:p w14:paraId="1675FC28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F4238">
              <w:rPr>
                <w:rFonts w:asciiTheme="minorHAnsi" w:hAnsiTheme="minorHAnsi" w:cstheme="minorHAnsi"/>
                <w:b/>
                <w:sz w:val="20"/>
                <w:szCs w:val="20"/>
              </w:rPr>
              <w:t>Opis / komentarz</w:t>
            </w:r>
          </w:p>
        </w:tc>
        <w:tc>
          <w:tcPr>
            <w:tcW w:w="6946" w:type="dxa"/>
            <w:gridSpan w:val="3"/>
          </w:tcPr>
          <w:p w14:paraId="47575B14" w14:textId="77777777" w:rsidR="004845CA" w:rsidRPr="006F4238" w:rsidRDefault="004845CA" w:rsidP="004516F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2523406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6A29064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58A075E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F4238">
        <w:rPr>
          <w:rFonts w:asciiTheme="minorHAnsi" w:hAnsiTheme="minorHAnsi" w:cstheme="minorHAnsi"/>
          <w:b/>
          <w:sz w:val="22"/>
          <w:szCs w:val="22"/>
          <w:u w:val="single"/>
        </w:rPr>
        <w:t>OŚWIADCZENIE</w:t>
      </w:r>
    </w:p>
    <w:p w14:paraId="4B49A672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38342A5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F4238">
        <w:rPr>
          <w:rFonts w:asciiTheme="minorHAnsi" w:hAnsiTheme="minorHAnsi" w:cstheme="minorHAnsi"/>
          <w:sz w:val="22"/>
          <w:szCs w:val="22"/>
        </w:rPr>
        <w:lastRenderedPageBreak/>
        <w:t xml:space="preserve">Ja, niżej podpisany ……………………………………….., stanowisko/funkcja ………………………., jako osoba reprezentująca podmiot o nazwie …………………………………………………………………………..…. oświadczam, iż w celu realizacji usługi ………………………………… na rzecz …………………………………….. zwanego dalej administratorem danych, wiążącej się z koniecznością przetwarzania danych osobowych administratora danych, </w:t>
      </w:r>
      <w:r w:rsidRPr="006F4238">
        <w:rPr>
          <w:rFonts w:asciiTheme="minorHAnsi" w:hAnsiTheme="minorHAnsi" w:cstheme="minorHAnsi"/>
          <w:bCs/>
          <w:sz w:val="22"/>
          <w:szCs w:val="22"/>
        </w:rPr>
        <w:t xml:space="preserve">potwierdzam prawdziwość przekazanych w Arkuszu Weryfikacyjnym informacji i oświadczam, że jestem w stanie udokumentować przekazane informacje na wezwanie Administratora Danych. </w:t>
      </w:r>
    </w:p>
    <w:p w14:paraId="3DA0AEF9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F4238">
        <w:rPr>
          <w:rFonts w:asciiTheme="minorHAnsi" w:hAnsiTheme="minorHAnsi" w:cstheme="minorHAnsi"/>
          <w:sz w:val="22"/>
          <w:szCs w:val="22"/>
        </w:rPr>
        <w:t>W przypadku zmiany któregokolwiek z ww. elementów, zobowiązuje się niezwłocznie (nie później niż w terminie 7 dni od wystąpienia zdarzenia) powiadomić o tym administratora danych osobowych.</w:t>
      </w:r>
    </w:p>
    <w:p w14:paraId="58656A09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45A1C478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69FB0A54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EC83771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F4238">
        <w:rPr>
          <w:rFonts w:asciiTheme="minorHAnsi" w:hAnsiTheme="minorHAnsi" w:cstheme="minorHAnsi"/>
          <w:sz w:val="22"/>
          <w:szCs w:val="22"/>
        </w:rPr>
        <w:t>_____________________________________________</w:t>
      </w:r>
    </w:p>
    <w:p w14:paraId="4203DEB7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F4238">
        <w:rPr>
          <w:rFonts w:asciiTheme="minorHAnsi" w:hAnsiTheme="minorHAnsi" w:cstheme="minorHAnsi"/>
          <w:i/>
          <w:sz w:val="22"/>
          <w:szCs w:val="22"/>
        </w:rPr>
        <w:t>Data i podpis osoby składające</w:t>
      </w:r>
    </w:p>
    <w:p w14:paraId="2983E534" w14:textId="77777777" w:rsidR="004845CA" w:rsidRPr="006F4238" w:rsidRDefault="004845CA" w:rsidP="004845CA">
      <w:pPr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BEA8BA1" w14:textId="77777777" w:rsidR="00CD5F46" w:rsidRDefault="00CD5F46"/>
    <w:sectPr w:rsidR="00CD5F46" w:rsidSect="004845CA">
      <w:footerReference w:type="default" r:id="rId5"/>
      <w:pgSz w:w="11910" w:h="16840"/>
      <w:pgMar w:top="1920" w:right="1020" w:bottom="1652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1136805"/>
      <w:docPartObj>
        <w:docPartGallery w:val="Page Numbers (Top of Page)"/>
        <w:docPartUnique/>
      </w:docPartObj>
    </w:sdtPr>
    <w:sdtEndPr/>
    <w:sdtContent>
      <w:p w14:paraId="1CA525F1" w14:textId="77777777" w:rsidR="004845CA" w:rsidRDefault="004845CA">
        <w:pPr>
          <w:pStyle w:val="Stopka"/>
          <w:jc w:val="center"/>
        </w:pPr>
        <w:r>
          <w:rPr>
            <w:rFonts w:asciiTheme="minorHAnsi" w:hAnsiTheme="minorHAnsi" w:cstheme="minorHAnsi"/>
            <w:sz w:val="20"/>
            <w:szCs w:val="20"/>
          </w:rPr>
          <w:t xml:space="preserve">Strona </w:t>
        </w:r>
        <w:r>
          <w:rPr>
            <w:rFonts w:asciiTheme="minorHAnsi" w:hAnsiTheme="minorHAnsi" w:cstheme="minorHAnsi"/>
            <w:bCs/>
            <w:sz w:val="20"/>
            <w:szCs w:val="20"/>
          </w:rPr>
          <w:fldChar w:fldCharType="begin"/>
        </w:r>
        <w:r>
          <w:rPr>
            <w:rFonts w:ascii="Calibri" w:hAnsi="Calibri" w:cs="Calibri"/>
            <w:bCs/>
            <w:sz w:val="20"/>
            <w:szCs w:val="20"/>
          </w:rPr>
          <w:instrText>PAGE</w:instrText>
        </w:r>
        <w:r>
          <w:rPr>
            <w:rFonts w:ascii="Calibri" w:hAnsi="Calibri" w:cs="Calibri"/>
            <w:bCs/>
            <w:sz w:val="20"/>
            <w:szCs w:val="20"/>
          </w:rPr>
          <w:fldChar w:fldCharType="separate"/>
        </w:r>
        <w:r>
          <w:rPr>
            <w:rFonts w:ascii="Calibri" w:hAnsi="Calibri" w:cs="Calibri"/>
            <w:bCs/>
            <w:sz w:val="20"/>
            <w:szCs w:val="20"/>
          </w:rPr>
          <w:t>14</w:t>
        </w:r>
        <w:r>
          <w:rPr>
            <w:rFonts w:ascii="Calibri" w:hAnsi="Calibri" w:cs="Calibri"/>
            <w:bCs/>
            <w:sz w:val="20"/>
            <w:szCs w:val="20"/>
          </w:rPr>
          <w:fldChar w:fldCharType="end"/>
        </w:r>
        <w:r>
          <w:rPr>
            <w:rFonts w:asciiTheme="minorHAnsi" w:hAnsiTheme="minorHAnsi" w:cstheme="minorHAnsi"/>
            <w:sz w:val="20"/>
            <w:szCs w:val="20"/>
          </w:rPr>
          <w:t xml:space="preserve"> z </w:t>
        </w:r>
        <w:r>
          <w:rPr>
            <w:rFonts w:asciiTheme="minorHAnsi" w:hAnsiTheme="minorHAnsi" w:cstheme="minorHAnsi"/>
            <w:bCs/>
            <w:sz w:val="20"/>
            <w:szCs w:val="20"/>
          </w:rPr>
          <w:fldChar w:fldCharType="begin"/>
        </w:r>
        <w:r>
          <w:rPr>
            <w:rFonts w:ascii="Calibri" w:hAnsi="Calibri" w:cs="Calibri"/>
            <w:bCs/>
            <w:sz w:val="20"/>
            <w:szCs w:val="20"/>
          </w:rPr>
          <w:instrText>NUMPAGES</w:instrText>
        </w:r>
        <w:r>
          <w:rPr>
            <w:rFonts w:ascii="Calibri" w:hAnsi="Calibri" w:cs="Calibri"/>
            <w:bCs/>
            <w:sz w:val="20"/>
            <w:szCs w:val="20"/>
          </w:rPr>
          <w:fldChar w:fldCharType="separate"/>
        </w:r>
        <w:r>
          <w:rPr>
            <w:rFonts w:ascii="Calibri" w:hAnsi="Calibri" w:cs="Calibri"/>
            <w:bCs/>
            <w:sz w:val="20"/>
            <w:szCs w:val="20"/>
          </w:rPr>
          <w:t>14</w:t>
        </w:r>
        <w:r>
          <w:rPr>
            <w:rFonts w:ascii="Calibri" w:hAnsi="Calibri" w:cs="Calibri"/>
            <w:bCs/>
            <w:sz w:val="20"/>
            <w:szCs w:val="20"/>
          </w:rPr>
          <w:fldChar w:fldCharType="end"/>
        </w:r>
      </w:p>
    </w:sdtContent>
  </w:sdt>
  <w:p w14:paraId="06AD4F98" w14:textId="77777777" w:rsidR="004845CA" w:rsidRDefault="004845CA">
    <w:pPr>
      <w:pStyle w:val="Stopka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C787D"/>
    <w:multiLevelType w:val="hybridMultilevel"/>
    <w:tmpl w:val="467C6E5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FC6AB8"/>
    <w:multiLevelType w:val="hybridMultilevel"/>
    <w:tmpl w:val="DC30D4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C23610"/>
    <w:multiLevelType w:val="hybridMultilevel"/>
    <w:tmpl w:val="ECE00FF0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43683350">
    <w:abstractNumId w:val="1"/>
  </w:num>
  <w:num w:numId="2" w16cid:durableId="599341131">
    <w:abstractNumId w:val="0"/>
  </w:num>
  <w:num w:numId="3" w16cid:durableId="12853853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5CA"/>
    <w:rsid w:val="00056AC4"/>
    <w:rsid w:val="002C3AF5"/>
    <w:rsid w:val="004845CA"/>
    <w:rsid w:val="00CD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AA808"/>
  <w15:chartTrackingRefBased/>
  <w15:docId w15:val="{FB2795B5-493F-4D59-9EF9-1EAA49F7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45CA"/>
    <w:pPr>
      <w:suppressAutoHyphens/>
      <w:spacing w:after="200" w:line="276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845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845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845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845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845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845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845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845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845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845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845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845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845C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845C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845C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845C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845C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845C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845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845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845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845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845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845C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845C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845C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845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845C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845CA"/>
    <w:rPr>
      <w:b/>
      <w:bCs/>
      <w:smallCaps/>
      <w:color w:val="0F4761" w:themeColor="accent1" w:themeShade="BF"/>
      <w:spacing w:val="5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4845CA"/>
    <w:rPr>
      <w:rFonts w:ascii="Times New Roman" w:eastAsia="Times New Roman" w:hAnsi="Times New Roman" w:cs="Times New Roman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845CA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4845C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4845CA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StopkaZnak1">
    <w:name w:val="Stopka Znak1"/>
    <w:basedOn w:val="Domylnaczcionkaakapitu"/>
    <w:uiPriority w:val="99"/>
    <w:semiHidden/>
    <w:rsid w:val="004845CA"/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4845CA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TekstkomentarzaZnak1">
    <w:name w:val="Tekst komentarza Znak1"/>
    <w:basedOn w:val="Domylnaczcionkaakapitu"/>
    <w:uiPriority w:val="99"/>
    <w:semiHidden/>
    <w:rsid w:val="004845CA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table" w:styleId="Tabela-Siatka">
    <w:name w:val="Table Grid"/>
    <w:basedOn w:val="Standardowy"/>
    <w:uiPriority w:val="39"/>
    <w:rsid w:val="004845C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843</Words>
  <Characters>5060</Characters>
  <Application>Microsoft Office Word</Application>
  <DocSecurity>0</DocSecurity>
  <Lines>42</Lines>
  <Paragraphs>11</Paragraphs>
  <ScaleCrop>false</ScaleCrop>
  <Company/>
  <LinksUpToDate>false</LinksUpToDate>
  <CharactersWithSpaces>5892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Rogalewska</dc:creator>
  <cp:keywords/>
  <dc:description/>
  <cp:lastModifiedBy>Urszula Rogalewska</cp:lastModifiedBy>
  <cp:revision>1</cp:revision>
  <dcterms:created xsi:type="dcterms:W3CDTF">2025-04-02T08:02:00Z</dcterms:created>
  <dcterms:modified xsi:type="dcterms:W3CDTF">2025-04-02T08:03:00Z</dcterms:modified>
</cp:coreProperties>
</file>